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E760" w14:textId="77777777" w:rsidR="00D92612" w:rsidRDefault="00D92612" w:rsidP="00A245FD">
      <w:pPr>
        <w:jc w:val="center"/>
        <w:rPr>
          <w:b/>
        </w:rPr>
      </w:pPr>
    </w:p>
    <w:p w14:paraId="26576437" w14:textId="77777777" w:rsidR="00A245FD" w:rsidRDefault="00A245FD" w:rsidP="00A245FD">
      <w:pPr>
        <w:jc w:val="center"/>
        <w:rPr>
          <w:b/>
        </w:rPr>
      </w:pPr>
      <w:r>
        <w:rPr>
          <w:b/>
        </w:rPr>
        <w:t>CREIA Advertising Policy – Inspector Journal</w:t>
      </w:r>
    </w:p>
    <w:p w14:paraId="01AC5977" w14:textId="77777777" w:rsidR="00A245FD" w:rsidRDefault="00A245FD">
      <w:pPr>
        <w:rPr>
          <w:b/>
        </w:rPr>
      </w:pPr>
    </w:p>
    <w:p w14:paraId="4BF0E8A5" w14:textId="77777777" w:rsidR="007531F7" w:rsidRPr="008C2BDA" w:rsidRDefault="007531F7">
      <w:pPr>
        <w:rPr>
          <w:b/>
        </w:rPr>
      </w:pPr>
      <w:r w:rsidRPr="008C2BDA">
        <w:rPr>
          <w:b/>
        </w:rPr>
        <w:t>General</w:t>
      </w:r>
    </w:p>
    <w:p w14:paraId="7419E78B" w14:textId="4843567B" w:rsidR="007531F7" w:rsidRDefault="007531F7">
      <w:r>
        <w:t>Display advertising in</w:t>
      </w:r>
      <w:r w:rsidR="00D93E39">
        <w:t xml:space="preserve"> the</w:t>
      </w:r>
      <w:r>
        <w:t xml:space="preserve"> </w:t>
      </w:r>
      <w:r w:rsidRPr="007531F7">
        <w:rPr>
          <w:i/>
        </w:rPr>
        <w:t>Inspector Journal</w:t>
      </w:r>
      <w:r>
        <w:t xml:space="preserve"> shall comply with the criteria specified for display and classified advertising. CREIA is not responsible for any claims made in an advertisement.  Advertisers may not, without prior consent, incorporate in a subsequent advertisement the fact that a product or service has been advertised in a CREIA publication.  </w:t>
      </w:r>
      <w:r w:rsidR="00DF4B01">
        <w:t>CREIA</w:t>
      </w:r>
      <w:r>
        <w:t>’s acceptance of advertisements shall in no way imply a direct affiliation between CREIA and its advertisers. The appearance of advertising on any CREIA forum is neither a guarantee nor an endorsement by CREIA of the product, service, or company or the claims made for the product in such advertising. As a matter of policy, CREIA will sell advertising space to any advertiser when the content of the advertising doe</w:t>
      </w:r>
      <w:r w:rsidR="00DF4B01">
        <w:t>s</w:t>
      </w:r>
      <w:r>
        <w:t xml:space="preserve"> not interfere or directly conflict with the mission, policies, statements, objectives or interests of CREIA. CREIA, in its sole discretion, retains the right to decline any submitted advertisement or to discontinue posting of any advertisement previously accepted.</w:t>
      </w:r>
    </w:p>
    <w:p w14:paraId="20D4BC07" w14:textId="77777777" w:rsidR="007531F7" w:rsidRDefault="007531F7"/>
    <w:p w14:paraId="1C3E2E30" w14:textId="77777777" w:rsidR="007531F7" w:rsidRPr="008C2BDA" w:rsidRDefault="007531F7">
      <w:pPr>
        <w:rPr>
          <w:b/>
        </w:rPr>
      </w:pPr>
      <w:r w:rsidRPr="008C2BDA">
        <w:rPr>
          <w:b/>
        </w:rPr>
        <w:t>Circulation</w:t>
      </w:r>
    </w:p>
    <w:p w14:paraId="187EB285" w14:textId="3C718D3D" w:rsidR="007531F7" w:rsidRDefault="00822A5A">
      <w:proofErr w:type="gramStart"/>
      <w:r>
        <w:t>900+</w:t>
      </w:r>
      <w:bookmarkStart w:id="0" w:name="_GoBack"/>
      <w:bookmarkEnd w:id="0"/>
      <w:r w:rsidR="00D93E39">
        <w:t>(Members, subscribers, schools, libraries</w:t>
      </w:r>
      <w:r w:rsidR="003F57CD">
        <w:t>, prospective members</w:t>
      </w:r>
      <w:r w:rsidR="00D93E39">
        <w:t>)</w:t>
      </w:r>
      <w:r w:rsidR="00277779">
        <w:t>.</w:t>
      </w:r>
      <w:proofErr w:type="gramEnd"/>
      <w:r w:rsidR="00277779">
        <w:t xml:space="preserve"> Printed twice yearly.</w:t>
      </w:r>
    </w:p>
    <w:p w14:paraId="4F934BF1" w14:textId="77777777" w:rsidR="00D93E39" w:rsidRDefault="00D93E39"/>
    <w:p w14:paraId="60D53C28" w14:textId="0F818887" w:rsidR="00D93E39" w:rsidRPr="008C2BDA" w:rsidRDefault="00F455C5">
      <w:pPr>
        <w:rPr>
          <w:b/>
        </w:rPr>
      </w:pPr>
      <w:r>
        <w:rPr>
          <w:b/>
        </w:rPr>
        <w:t>Display Ad Submission</w:t>
      </w:r>
    </w:p>
    <w:p w14:paraId="6F71C20A" w14:textId="5A59920F" w:rsidR="00D93E39" w:rsidRDefault="00D93E39">
      <w:r>
        <w:t xml:space="preserve">Display ads should be submitted as a high resolution (300 dpi or higher) TIF or JPG with fonts embedded in the file. Display ads must be exactly measured according to the listed ad sizes. To determine size correctly, measure ad from outside border to outside border. A compressed file can be sent to </w:t>
      </w:r>
      <w:hyperlink r:id="rId8" w:history="1">
        <w:r w:rsidRPr="00A962E9">
          <w:rPr>
            <w:rStyle w:val="Hyperlink"/>
          </w:rPr>
          <w:t>ceo@creia.org</w:t>
        </w:r>
      </w:hyperlink>
      <w:r>
        <w:t xml:space="preserve">. </w:t>
      </w:r>
      <w:r w:rsidR="00DF4B01">
        <w:t xml:space="preserve"> </w:t>
      </w:r>
      <w:r w:rsidR="00DF4B01" w:rsidRPr="00DF4B01">
        <w:rPr>
          <w:b/>
        </w:rPr>
        <w:t>Please call the CREIA office with any questions.</w:t>
      </w:r>
    </w:p>
    <w:p w14:paraId="7A2DEEF8" w14:textId="77777777" w:rsidR="00D93E39" w:rsidRDefault="00D93E39"/>
    <w:p w14:paraId="4F358B51" w14:textId="77777777" w:rsidR="00D93E39" w:rsidRPr="008C2BDA" w:rsidRDefault="00D93E39">
      <w:pPr>
        <w:rPr>
          <w:b/>
        </w:rPr>
      </w:pPr>
      <w:r w:rsidRPr="008C2BDA">
        <w:rPr>
          <w:b/>
        </w:rPr>
        <w:t>Payment</w:t>
      </w:r>
    </w:p>
    <w:p w14:paraId="542E7991" w14:textId="77777777" w:rsidR="00D93E39" w:rsidRDefault="00D93E39">
      <w:r>
        <w:t xml:space="preserve">Payment must accompany ads. Ads submitted without payment will not be printed. CREIA does not bill for advertisements in the </w:t>
      </w:r>
      <w:r w:rsidRPr="00D93E39">
        <w:rPr>
          <w:i/>
        </w:rPr>
        <w:t>Inspector Journal</w:t>
      </w:r>
      <w:r>
        <w:t>. Advertising rates are subject to change without notice. CREIA advertising is non-commissionable.</w:t>
      </w:r>
    </w:p>
    <w:p w14:paraId="15FA9309" w14:textId="77777777" w:rsidR="00D93E39" w:rsidRDefault="00D93E39"/>
    <w:p w14:paraId="48E76E33" w14:textId="77777777" w:rsidR="00D93E39" w:rsidRPr="008C2BDA" w:rsidRDefault="00D93E39">
      <w:pPr>
        <w:rPr>
          <w:b/>
        </w:rPr>
      </w:pPr>
      <w:r w:rsidRPr="008C2BDA">
        <w:rPr>
          <w:b/>
        </w:rPr>
        <w:t>Deadline</w:t>
      </w:r>
    </w:p>
    <w:p w14:paraId="717B81A0" w14:textId="77777777" w:rsidR="00D93E39" w:rsidRDefault="00D93E39">
      <w:r>
        <w:t>The advertising deadline for the Fall 2014 edition is August 29, 2014.</w:t>
      </w:r>
    </w:p>
    <w:p w14:paraId="2A28D4EE" w14:textId="77777777" w:rsidR="00D93E39" w:rsidRDefault="00D93E39">
      <w:r>
        <w:t>The advertising deadline for the Spring 2015 edition is January 9, 2015.</w:t>
      </w:r>
    </w:p>
    <w:p w14:paraId="7B7D8766" w14:textId="77777777" w:rsidR="00D93E39" w:rsidRPr="00D92612" w:rsidRDefault="00D93E39">
      <w:pPr>
        <w:rPr>
          <w:b/>
        </w:rPr>
      </w:pPr>
    </w:p>
    <w:p w14:paraId="19C04533" w14:textId="13ED2D85" w:rsidR="00D93E39" w:rsidRPr="00D92612" w:rsidRDefault="00D93E39">
      <w:pPr>
        <w:rPr>
          <w:b/>
        </w:rPr>
      </w:pPr>
      <w:r w:rsidRPr="00D92612">
        <w:rPr>
          <w:b/>
        </w:rPr>
        <w:t>Display Ad Rates</w:t>
      </w:r>
      <w:r w:rsidR="00D92612" w:rsidRPr="00D92612">
        <w:rPr>
          <w:b/>
        </w:rPr>
        <w:t xml:space="preserve"> - All levels are subject to availability.</w:t>
      </w:r>
    </w:p>
    <w:p w14:paraId="15679E7F" w14:textId="77777777" w:rsidR="00576791" w:rsidRPr="00725B33" w:rsidRDefault="00576791">
      <w:pPr>
        <w:rPr>
          <w:b/>
        </w:rPr>
      </w:pPr>
    </w:p>
    <w:p w14:paraId="002B73CC" w14:textId="26D35B70" w:rsidR="008C2BDA" w:rsidRPr="00725B33" w:rsidRDefault="008C2BDA">
      <w:pPr>
        <w:rPr>
          <w:b/>
          <w:u w:val="single"/>
        </w:rPr>
      </w:pPr>
      <w:r w:rsidRPr="00725B33">
        <w:rPr>
          <w:b/>
          <w:u w:val="single"/>
        </w:rPr>
        <w:t>Size</w:t>
      </w:r>
      <w:r w:rsidRPr="00725B33">
        <w:rPr>
          <w:b/>
          <w:u w:val="single"/>
        </w:rPr>
        <w:tab/>
      </w:r>
      <w:r w:rsidRPr="00725B33">
        <w:rPr>
          <w:b/>
          <w:u w:val="single"/>
        </w:rPr>
        <w:tab/>
      </w:r>
      <w:r w:rsidRPr="00725B33">
        <w:rPr>
          <w:b/>
          <w:u w:val="single"/>
        </w:rPr>
        <w:tab/>
        <w:t>Width x height</w:t>
      </w:r>
      <w:r w:rsidRPr="00725B33">
        <w:rPr>
          <w:b/>
          <w:u w:val="single"/>
        </w:rPr>
        <w:tab/>
      </w:r>
      <w:r w:rsidRPr="00725B33">
        <w:rPr>
          <w:b/>
          <w:u w:val="single"/>
        </w:rPr>
        <w:tab/>
      </w:r>
      <w:r w:rsidR="00576791" w:rsidRPr="00725B33">
        <w:rPr>
          <w:b/>
          <w:u w:val="single"/>
        </w:rPr>
        <w:tab/>
      </w:r>
      <w:r w:rsidR="00576791" w:rsidRPr="00725B33">
        <w:rPr>
          <w:b/>
          <w:u w:val="single"/>
        </w:rPr>
        <w:tab/>
      </w:r>
      <w:r w:rsidR="00576791" w:rsidRPr="00725B33">
        <w:rPr>
          <w:b/>
          <w:u w:val="single"/>
        </w:rPr>
        <w:tab/>
      </w:r>
      <w:r w:rsidRPr="00725B33">
        <w:rPr>
          <w:b/>
          <w:u w:val="single"/>
        </w:rPr>
        <w:t>Rate</w:t>
      </w:r>
    </w:p>
    <w:p w14:paraId="017D82B6" w14:textId="3D524273" w:rsidR="002C46D0" w:rsidRDefault="00D92612" w:rsidP="00D92612">
      <w:pPr>
        <w:pStyle w:val="ListParagraph"/>
        <w:numPr>
          <w:ilvl w:val="0"/>
          <w:numId w:val="1"/>
        </w:numPr>
      </w:pPr>
      <w:r>
        <w:t xml:space="preserve">Inside Cover Page—Front </w:t>
      </w:r>
      <w:r>
        <w:tab/>
      </w:r>
      <w:r>
        <w:tab/>
      </w:r>
      <w:r>
        <w:tab/>
      </w:r>
      <w:r>
        <w:tab/>
      </w:r>
      <w:r>
        <w:tab/>
      </w:r>
      <w:r>
        <w:tab/>
        <w:t>$9</w:t>
      </w:r>
      <w:r w:rsidR="005B7487">
        <w:t>5</w:t>
      </w:r>
      <w:r w:rsidR="002C46D0">
        <w:t>0</w:t>
      </w:r>
      <w:r w:rsidR="002C46D0">
        <w:tab/>
      </w:r>
      <w:r w:rsidR="002C46D0">
        <w:tab/>
      </w:r>
    </w:p>
    <w:p w14:paraId="07F6BC0C" w14:textId="6632B5B4" w:rsidR="002C46D0" w:rsidRDefault="00D92612" w:rsidP="00D92612">
      <w:pPr>
        <w:pStyle w:val="ListParagraph"/>
        <w:numPr>
          <w:ilvl w:val="0"/>
          <w:numId w:val="1"/>
        </w:numPr>
      </w:pPr>
      <w:r>
        <w:t xml:space="preserve">Inside Cover Page—Back </w:t>
      </w:r>
      <w:r>
        <w:tab/>
      </w:r>
      <w:r>
        <w:tab/>
      </w:r>
      <w:r>
        <w:tab/>
      </w:r>
      <w:r>
        <w:tab/>
      </w:r>
      <w:r>
        <w:tab/>
      </w:r>
      <w:r>
        <w:tab/>
        <w:t>$8</w:t>
      </w:r>
      <w:r w:rsidR="002C46D0">
        <w:t>00</w:t>
      </w:r>
      <w:r w:rsidR="002C46D0">
        <w:tab/>
      </w:r>
    </w:p>
    <w:p w14:paraId="6A56810D" w14:textId="651A0392" w:rsidR="00576791" w:rsidRDefault="00576791" w:rsidP="00D92612">
      <w:pPr>
        <w:pStyle w:val="ListParagraph"/>
        <w:numPr>
          <w:ilvl w:val="0"/>
          <w:numId w:val="1"/>
        </w:numPr>
      </w:pPr>
      <w:r>
        <w:t xml:space="preserve">Full page with bleed*: 8.75”x11.25” </w:t>
      </w:r>
      <w:r w:rsidR="00D92612">
        <w:tab/>
      </w:r>
      <w:r w:rsidR="00D92612">
        <w:tab/>
      </w:r>
      <w:r w:rsidR="00D92612">
        <w:tab/>
      </w:r>
      <w:r w:rsidR="00D92612">
        <w:tab/>
        <w:t>$60</w:t>
      </w:r>
      <w:r w:rsidR="002C46D0">
        <w:t>0</w:t>
      </w:r>
    </w:p>
    <w:p w14:paraId="3DCD15A5" w14:textId="3207DA32" w:rsidR="00576791" w:rsidRDefault="00D92612" w:rsidP="00576791">
      <w:r>
        <w:tab/>
      </w:r>
      <w:r w:rsidR="00576791">
        <w:t>(</w:t>
      </w:r>
      <w:proofErr w:type="gramStart"/>
      <w:r w:rsidR="00576791">
        <w:t>includes</w:t>
      </w:r>
      <w:proofErr w:type="gramEnd"/>
      <w:r w:rsidR="00576791">
        <w:t xml:space="preserve"> .125” bleed on each side, printed size: 8.5”x11”)</w:t>
      </w:r>
      <w:r w:rsidR="002C46D0">
        <w:tab/>
      </w:r>
      <w:r w:rsidR="002C46D0">
        <w:tab/>
      </w:r>
      <w:r w:rsidR="002C46D0">
        <w:tab/>
      </w:r>
    </w:p>
    <w:p w14:paraId="3C57AEC0" w14:textId="71354C28" w:rsidR="00576791" w:rsidRDefault="00576791" w:rsidP="00D92612">
      <w:pPr>
        <w:pStyle w:val="ListParagraph"/>
        <w:numPr>
          <w:ilvl w:val="0"/>
          <w:numId w:val="2"/>
        </w:numPr>
      </w:pPr>
      <w:r>
        <w:lastRenderedPageBreak/>
        <w:t>Full page without bleed: 8”x10.5”</w:t>
      </w:r>
      <w:r w:rsidR="00D92612">
        <w:tab/>
      </w:r>
      <w:r w:rsidR="00D92612">
        <w:tab/>
      </w:r>
      <w:r w:rsidR="00D92612">
        <w:tab/>
      </w:r>
      <w:r w:rsidR="00D92612">
        <w:tab/>
      </w:r>
      <w:r w:rsidR="00D92612">
        <w:tab/>
        <w:t>$60</w:t>
      </w:r>
      <w:r w:rsidR="002C46D0">
        <w:t>0</w:t>
      </w:r>
    </w:p>
    <w:p w14:paraId="7FC43EE4" w14:textId="2F5FCB72" w:rsidR="00576791" w:rsidRDefault="00576791" w:rsidP="00D92612">
      <w:pPr>
        <w:pStyle w:val="ListParagraph"/>
        <w:numPr>
          <w:ilvl w:val="0"/>
          <w:numId w:val="2"/>
        </w:numPr>
      </w:pPr>
      <w:r>
        <w:t xml:space="preserve">Half page horizontal with bleed*: 8.75”x5.75” </w:t>
      </w:r>
      <w:r w:rsidR="00DF4B01">
        <w:tab/>
      </w:r>
      <w:r w:rsidR="00DF4B01">
        <w:tab/>
      </w:r>
      <w:r w:rsidR="00DF4B01">
        <w:tab/>
        <w:t>$38</w:t>
      </w:r>
      <w:r w:rsidR="00D92612">
        <w:t>0</w:t>
      </w:r>
    </w:p>
    <w:p w14:paraId="72337D37" w14:textId="39454070" w:rsidR="00576791" w:rsidRDefault="00D92612" w:rsidP="00576791">
      <w:r>
        <w:tab/>
      </w:r>
      <w:r w:rsidR="00576791">
        <w:t>(</w:t>
      </w:r>
      <w:proofErr w:type="gramStart"/>
      <w:r w:rsidR="00576791">
        <w:t>includes</w:t>
      </w:r>
      <w:proofErr w:type="gramEnd"/>
      <w:r w:rsidR="00576791">
        <w:t xml:space="preserve"> .125” bleed on each side, printed size: 8.5”x5.5”)</w:t>
      </w:r>
    </w:p>
    <w:p w14:paraId="60358A24" w14:textId="43A026A7" w:rsidR="002C46D0" w:rsidRDefault="00576791" w:rsidP="00D92612">
      <w:pPr>
        <w:pStyle w:val="ListParagraph"/>
        <w:numPr>
          <w:ilvl w:val="0"/>
          <w:numId w:val="3"/>
        </w:numPr>
      </w:pPr>
      <w:r>
        <w:t>Half page horizontal without bleed: 8”x5”</w:t>
      </w:r>
      <w:r w:rsidR="00DF4B01">
        <w:tab/>
      </w:r>
      <w:r w:rsidR="00DF4B01">
        <w:tab/>
      </w:r>
      <w:r w:rsidR="00DF4B01">
        <w:tab/>
      </w:r>
      <w:r w:rsidR="00DF4B01">
        <w:tab/>
        <w:t>$38</w:t>
      </w:r>
      <w:r w:rsidR="002C46D0">
        <w:t>0</w:t>
      </w:r>
    </w:p>
    <w:p w14:paraId="0AD7DAB0" w14:textId="4439968E" w:rsidR="00576791" w:rsidRDefault="00576791" w:rsidP="00D92612">
      <w:pPr>
        <w:pStyle w:val="ListParagraph"/>
        <w:numPr>
          <w:ilvl w:val="0"/>
          <w:numId w:val="3"/>
        </w:numPr>
      </w:pPr>
      <w:r>
        <w:t xml:space="preserve">Half page vertical with bleed*: 4.5”x11.25" </w:t>
      </w:r>
      <w:r w:rsidR="00DF4B01">
        <w:tab/>
      </w:r>
      <w:r w:rsidR="00DF4B01">
        <w:tab/>
      </w:r>
      <w:r w:rsidR="00DF4B01">
        <w:tab/>
        <w:t>$38</w:t>
      </w:r>
      <w:r w:rsidR="002C46D0">
        <w:t>0</w:t>
      </w:r>
    </w:p>
    <w:p w14:paraId="4B58DBFF" w14:textId="77853CB7" w:rsidR="00576791" w:rsidRDefault="00D92612" w:rsidP="00576791">
      <w:r>
        <w:tab/>
      </w:r>
      <w:r w:rsidR="00576791">
        <w:t>(</w:t>
      </w:r>
      <w:proofErr w:type="gramStart"/>
      <w:r w:rsidR="00576791">
        <w:t>includes</w:t>
      </w:r>
      <w:proofErr w:type="gramEnd"/>
      <w:r w:rsidR="00576791">
        <w:t xml:space="preserve"> .125” bleed on each side, printed size: 4.25”x11”)</w:t>
      </w:r>
    </w:p>
    <w:p w14:paraId="2AFCAD57" w14:textId="08355510" w:rsidR="00576791" w:rsidRDefault="00576791" w:rsidP="00D92612">
      <w:pPr>
        <w:pStyle w:val="ListParagraph"/>
        <w:numPr>
          <w:ilvl w:val="0"/>
          <w:numId w:val="6"/>
        </w:numPr>
      </w:pPr>
      <w:r>
        <w:t>Half page vertical without bleed: 3.75”x10.5”</w:t>
      </w:r>
      <w:r w:rsidR="00DF4B01">
        <w:tab/>
      </w:r>
      <w:r w:rsidR="00DF4B01">
        <w:tab/>
      </w:r>
      <w:r w:rsidR="00DF4B01">
        <w:tab/>
        <w:t>$38</w:t>
      </w:r>
      <w:r w:rsidR="002C46D0">
        <w:t>0</w:t>
      </w:r>
    </w:p>
    <w:p w14:paraId="3A92A511" w14:textId="12A275B9" w:rsidR="00576791" w:rsidRDefault="00576791" w:rsidP="00D92612">
      <w:pPr>
        <w:pStyle w:val="ListParagraph"/>
        <w:numPr>
          <w:ilvl w:val="0"/>
          <w:numId w:val="5"/>
        </w:numPr>
      </w:pPr>
      <w:r>
        <w:t>Quarter page (no bleed): 3.75”x5”</w:t>
      </w:r>
      <w:r w:rsidR="00D92612">
        <w:tab/>
      </w:r>
      <w:r w:rsidR="00D92612">
        <w:tab/>
      </w:r>
      <w:r w:rsidR="00D92612">
        <w:tab/>
      </w:r>
      <w:r w:rsidR="00D92612">
        <w:tab/>
      </w:r>
      <w:r w:rsidR="00D92612">
        <w:tab/>
        <w:t>$25</w:t>
      </w:r>
      <w:r w:rsidR="002C46D0">
        <w:t>0</w:t>
      </w:r>
    </w:p>
    <w:p w14:paraId="251961BB" w14:textId="6C12A1B9" w:rsidR="00576791" w:rsidRDefault="00576791" w:rsidP="00D92612">
      <w:pPr>
        <w:pStyle w:val="ListParagraph"/>
        <w:numPr>
          <w:ilvl w:val="0"/>
          <w:numId w:val="4"/>
        </w:numPr>
      </w:pPr>
      <w:r>
        <w:t>Business Card (no bleed): 3.5”x2”</w:t>
      </w:r>
      <w:r w:rsidR="00D92612">
        <w:tab/>
      </w:r>
      <w:r w:rsidR="00D92612">
        <w:tab/>
      </w:r>
      <w:r w:rsidR="00D92612">
        <w:tab/>
      </w:r>
      <w:r w:rsidR="00D92612">
        <w:tab/>
      </w:r>
      <w:r w:rsidR="00D92612">
        <w:tab/>
        <w:t>$</w:t>
      </w:r>
      <w:r w:rsidR="00DF4B01">
        <w:t>200</w:t>
      </w:r>
    </w:p>
    <w:p w14:paraId="59C70146" w14:textId="77777777" w:rsidR="00576791" w:rsidRDefault="00576791" w:rsidP="00576791"/>
    <w:p w14:paraId="1B9A5110" w14:textId="3DD6B3C6" w:rsidR="007A613A" w:rsidRDefault="00576791">
      <w:r>
        <w:t>*All ads with bleeds should include a minimum of 3</w:t>
      </w:r>
      <w:proofErr w:type="gramStart"/>
      <w:r>
        <w:t>/8 inch</w:t>
      </w:r>
      <w:proofErr w:type="gramEnd"/>
      <w:r>
        <w:t xml:space="preserve"> safety area between the edge of the ad and any text.</w:t>
      </w:r>
      <w:r w:rsidR="007A613A">
        <w:br/>
        <w:t>_________________________________________________________________________________________________</w:t>
      </w:r>
    </w:p>
    <w:p w14:paraId="360CD8E2" w14:textId="7D6E0764" w:rsidR="007A613A" w:rsidRPr="007A613A" w:rsidRDefault="007A613A" w:rsidP="007A613A">
      <w:pPr>
        <w:jc w:val="center"/>
        <w:rPr>
          <w:b/>
        </w:rPr>
      </w:pPr>
      <w:r w:rsidRPr="007A613A">
        <w:rPr>
          <w:b/>
        </w:rPr>
        <w:t>CREIA Inspector Advertisement Order Form</w:t>
      </w:r>
    </w:p>
    <w:p w14:paraId="1A8C5441" w14:textId="77777777" w:rsidR="007A613A" w:rsidRDefault="007A613A"/>
    <w:p w14:paraId="14890D12" w14:textId="397C53F2" w:rsidR="007A613A" w:rsidRPr="007A613A" w:rsidRDefault="007A613A">
      <w:pPr>
        <w:rPr>
          <w:b/>
        </w:rPr>
      </w:pPr>
      <w:r w:rsidRPr="007A613A">
        <w:rPr>
          <w:b/>
        </w:rPr>
        <w:t>Company:</w:t>
      </w:r>
    </w:p>
    <w:p w14:paraId="68C71BA4" w14:textId="775400D0"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71AD3DEF" w14:textId="6099616F" w:rsidR="007A613A" w:rsidRPr="007A613A" w:rsidRDefault="007A613A">
      <w:pPr>
        <w:rPr>
          <w:b/>
        </w:rPr>
      </w:pPr>
      <w:r w:rsidRPr="007A613A">
        <w:rPr>
          <w:b/>
        </w:rPr>
        <w:t>Name/Title:</w:t>
      </w:r>
    </w:p>
    <w:p w14:paraId="1E2DDD8E" w14:textId="6CB011C3"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773BB8C9" w14:textId="397A3A8F" w:rsidR="007A613A" w:rsidRPr="007A613A" w:rsidRDefault="007A613A">
      <w:pPr>
        <w:rPr>
          <w:b/>
        </w:rPr>
      </w:pPr>
      <w:r w:rsidRPr="007A613A">
        <w:rPr>
          <w:b/>
        </w:rPr>
        <w:t>Address:</w:t>
      </w:r>
    </w:p>
    <w:p w14:paraId="492CF293" w14:textId="3E4115C8"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5823F847" w14:textId="76F89508" w:rsidR="007A613A" w:rsidRPr="007A613A" w:rsidRDefault="007A613A">
      <w:pPr>
        <w:rPr>
          <w:b/>
        </w:rPr>
      </w:pPr>
      <w:r w:rsidRPr="007A613A">
        <w:rPr>
          <w:b/>
        </w:rPr>
        <w:t>City, State, Zip:</w:t>
      </w:r>
    </w:p>
    <w:p w14:paraId="21255419" w14:textId="61ED5FF0"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3017F5E2" w14:textId="4D72F291" w:rsidR="007A613A" w:rsidRPr="007A613A" w:rsidRDefault="007A613A">
      <w:pPr>
        <w:rPr>
          <w:b/>
        </w:rPr>
      </w:pPr>
      <w:r w:rsidRPr="007A613A">
        <w:rPr>
          <w:b/>
        </w:rPr>
        <w:t>Phone, Email, Website:</w:t>
      </w:r>
    </w:p>
    <w:p w14:paraId="28E3FD23" w14:textId="4747B3B0" w:rsid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0BA81960" w14:textId="77777777" w:rsidR="00D92612" w:rsidRDefault="00D92612">
      <w:pPr>
        <w:rPr>
          <w:b/>
          <w:u w:val="single"/>
        </w:rPr>
      </w:pPr>
    </w:p>
    <w:p w14:paraId="0DC97091" w14:textId="24C55083" w:rsidR="00D92612" w:rsidRDefault="00D9261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0AE88CF" w14:textId="0AEC6BF4" w:rsidR="00D92612" w:rsidRPr="00D92612" w:rsidRDefault="00D92612">
      <w:pPr>
        <w:rPr>
          <w:b/>
        </w:rPr>
      </w:pPr>
      <w:r w:rsidRPr="00D92612">
        <w:rPr>
          <w:b/>
        </w:rPr>
        <w:t>Ad Type</w:t>
      </w:r>
      <w:r w:rsidRPr="00D92612">
        <w:rPr>
          <w:b/>
        </w:rPr>
        <w:tab/>
      </w:r>
      <w:r w:rsidRPr="00D92612">
        <w:rPr>
          <w:b/>
        </w:rPr>
        <w:tab/>
      </w:r>
      <w:r w:rsidRPr="00D92612">
        <w:rPr>
          <w:b/>
        </w:rPr>
        <w:tab/>
      </w:r>
      <w:r w:rsidRPr="00D92612">
        <w:rPr>
          <w:b/>
        </w:rPr>
        <w:tab/>
      </w:r>
      <w:r w:rsidRPr="00D92612">
        <w:rPr>
          <w:b/>
        </w:rPr>
        <w:tab/>
      </w:r>
      <w:r w:rsidRPr="00D92612">
        <w:rPr>
          <w:b/>
        </w:rPr>
        <w:tab/>
      </w:r>
      <w:r w:rsidRPr="00D92612">
        <w:rPr>
          <w:b/>
        </w:rPr>
        <w:tab/>
        <w:t>Ad Fee $</w:t>
      </w:r>
    </w:p>
    <w:p w14:paraId="02C3312A" w14:textId="2AF616D5" w:rsidR="00D92612" w:rsidRPr="007A613A" w:rsidRDefault="00D9261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C54C589" w14:textId="77777777" w:rsidR="00D92612" w:rsidRDefault="00D92612">
      <w:pPr>
        <w:rPr>
          <w:b/>
        </w:rPr>
      </w:pPr>
    </w:p>
    <w:p w14:paraId="4DD0901F" w14:textId="0F0E8AD3" w:rsidR="007A613A" w:rsidRPr="00D92612" w:rsidRDefault="007A613A">
      <w:r w:rsidRPr="007A613A">
        <w:rPr>
          <w:b/>
        </w:rPr>
        <w:t xml:space="preserve">Please make check payable to: </w:t>
      </w:r>
      <w:r w:rsidRPr="00D92612">
        <w:t>CREIA, 65 Enterprise, Aliso Viejo, CA 92656</w:t>
      </w:r>
    </w:p>
    <w:p w14:paraId="5535E13B" w14:textId="7BE17038" w:rsidR="007A613A" w:rsidRPr="00DF4B01" w:rsidRDefault="007A613A">
      <w:pPr>
        <w:rPr>
          <w:b/>
        </w:rPr>
      </w:pPr>
      <w:r w:rsidRPr="00DF4B01">
        <w:rPr>
          <w:b/>
        </w:rPr>
        <w:t>If paying by credit card, please complete the information below:</w:t>
      </w:r>
    </w:p>
    <w:p w14:paraId="1298682E" w14:textId="77777777" w:rsidR="007A613A" w:rsidRPr="007A613A" w:rsidRDefault="007A613A">
      <w:pPr>
        <w:rPr>
          <w:b/>
        </w:rPr>
      </w:pPr>
    </w:p>
    <w:p w14:paraId="129B0770" w14:textId="6D34D6C3" w:rsidR="007A613A" w:rsidRPr="007A613A" w:rsidRDefault="007A613A">
      <w:pPr>
        <w:rPr>
          <w:b/>
        </w:rPr>
      </w:pPr>
      <w:r w:rsidRPr="007A613A">
        <w:rPr>
          <w:b/>
        </w:rPr>
        <w:t>Credit Card Type:</w:t>
      </w:r>
      <w:r w:rsidRPr="007A613A">
        <w:rPr>
          <w:b/>
        </w:rPr>
        <w:tab/>
        <w:t>MasterCard</w:t>
      </w:r>
      <w:r w:rsidRPr="007A613A">
        <w:rPr>
          <w:b/>
        </w:rPr>
        <w:tab/>
      </w:r>
      <w:r w:rsidR="00DF4B01">
        <w:rPr>
          <w:b/>
        </w:rPr>
        <w:tab/>
      </w:r>
      <w:r w:rsidRPr="007A613A">
        <w:rPr>
          <w:b/>
        </w:rPr>
        <w:t>Visa</w:t>
      </w:r>
      <w:r w:rsidRPr="007A613A">
        <w:rPr>
          <w:b/>
        </w:rPr>
        <w:tab/>
      </w:r>
      <w:r w:rsidR="00DF4B01">
        <w:rPr>
          <w:b/>
        </w:rPr>
        <w:tab/>
      </w:r>
      <w:r w:rsidRPr="007A613A">
        <w:rPr>
          <w:b/>
        </w:rPr>
        <w:t>American Express</w:t>
      </w:r>
    </w:p>
    <w:p w14:paraId="60790729" w14:textId="77777777" w:rsidR="007A613A" w:rsidRPr="007A613A" w:rsidRDefault="007A613A">
      <w:pPr>
        <w:rPr>
          <w:b/>
        </w:rPr>
      </w:pPr>
    </w:p>
    <w:p w14:paraId="25C12F6C" w14:textId="12554A21" w:rsidR="007A613A" w:rsidRPr="007A613A" w:rsidRDefault="007A613A">
      <w:pPr>
        <w:rPr>
          <w:b/>
        </w:rPr>
      </w:pPr>
      <w:r w:rsidRPr="007A613A">
        <w:rPr>
          <w:b/>
        </w:rPr>
        <w:t>Card Number:</w:t>
      </w:r>
      <w:r w:rsidRPr="007A613A">
        <w:rPr>
          <w:b/>
        </w:rPr>
        <w:tab/>
      </w:r>
      <w:r w:rsidRPr="007A613A">
        <w:rPr>
          <w:b/>
        </w:rPr>
        <w:tab/>
      </w:r>
      <w:r w:rsidRPr="007A613A">
        <w:rPr>
          <w:b/>
        </w:rPr>
        <w:tab/>
      </w:r>
      <w:r w:rsidRPr="007A613A">
        <w:rPr>
          <w:b/>
        </w:rPr>
        <w:tab/>
        <w:t>Expiration Date</w:t>
      </w:r>
      <w:r w:rsidRPr="007A613A">
        <w:rPr>
          <w:b/>
        </w:rPr>
        <w:tab/>
      </w:r>
      <w:r w:rsidRPr="007A613A">
        <w:rPr>
          <w:b/>
        </w:rPr>
        <w:tab/>
        <w:t>CVV:</w:t>
      </w:r>
    </w:p>
    <w:p w14:paraId="345E64AA" w14:textId="720C1F12"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5B1A9C6D" w14:textId="77777777" w:rsidR="007A613A" w:rsidRPr="007A613A" w:rsidRDefault="007A613A">
      <w:pPr>
        <w:rPr>
          <w:b/>
        </w:rPr>
      </w:pPr>
      <w:r w:rsidRPr="007A613A">
        <w:rPr>
          <w:b/>
        </w:rPr>
        <w:t>Name on Card:</w:t>
      </w:r>
      <w:r w:rsidRPr="007A613A">
        <w:rPr>
          <w:b/>
        </w:rPr>
        <w:tab/>
      </w:r>
      <w:r w:rsidRPr="007A613A">
        <w:rPr>
          <w:b/>
        </w:rPr>
        <w:tab/>
      </w:r>
    </w:p>
    <w:p w14:paraId="38966AC4" w14:textId="77777777" w:rsidR="007A613A" w:rsidRP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1E48DB80" w14:textId="57584FD7" w:rsidR="007A613A" w:rsidRPr="007A613A" w:rsidRDefault="007A613A">
      <w:pPr>
        <w:rPr>
          <w:b/>
        </w:rPr>
      </w:pPr>
      <w:r w:rsidRPr="007A613A">
        <w:rPr>
          <w:b/>
        </w:rPr>
        <w:t>Signature</w:t>
      </w:r>
      <w:r w:rsidRPr="007A613A">
        <w:rPr>
          <w:b/>
        </w:rPr>
        <w:tab/>
      </w:r>
      <w:r w:rsidRPr="007A613A">
        <w:rPr>
          <w:b/>
        </w:rPr>
        <w:tab/>
      </w:r>
      <w:r w:rsidRPr="007A613A">
        <w:rPr>
          <w:b/>
        </w:rPr>
        <w:tab/>
      </w:r>
      <w:r w:rsidRPr="007A613A">
        <w:rPr>
          <w:b/>
        </w:rPr>
        <w:tab/>
      </w:r>
      <w:r w:rsidRPr="007A613A">
        <w:rPr>
          <w:b/>
        </w:rPr>
        <w:tab/>
      </w:r>
      <w:r w:rsidRPr="007A613A">
        <w:rPr>
          <w:b/>
        </w:rPr>
        <w:tab/>
      </w:r>
      <w:r w:rsidRPr="007A613A">
        <w:rPr>
          <w:b/>
        </w:rPr>
        <w:tab/>
      </w:r>
      <w:r w:rsidRPr="007A613A">
        <w:rPr>
          <w:b/>
        </w:rPr>
        <w:tab/>
        <w:t>Date:</w:t>
      </w:r>
    </w:p>
    <w:p w14:paraId="71FBDC8B" w14:textId="6648C0D9" w:rsidR="007A613A" w:rsidRDefault="007A613A">
      <w:pPr>
        <w:rPr>
          <w:b/>
          <w:u w:val="single"/>
        </w:rPr>
      </w:pP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r w:rsidRPr="007A613A">
        <w:rPr>
          <w:b/>
          <w:u w:val="single"/>
        </w:rPr>
        <w:tab/>
      </w:r>
    </w:p>
    <w:p w14:paraId="68952C6D" w14:textId="3DD63F5E" w:rsidR="00D92612" w:rsidRDefault="00D92612">
      <w:pPr>
        <w:rPr>
          <w:b/>
        </w:rPr>
      </w:pPr>
      <w:r w:rsidRPr="00D92612">
        <w:rPr>
          <w:b/>
        </w:rPr>
        <w:t>Billing Zip Code</w:t>
      </w:r>
    </w:p>
    <w:p w14:paraId="5F49D6F5" w14:textId="57E6EAB9" w:rsidR="00D92612" w:rsidRPr="00D92612" w:rsidRDefault="00D9261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D92612" w:rsidRPr="00D92612" w:rsidSect="00D9261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5AA9" w14:textId="77777777" w:rsidR="00D92612" w:rsidRDefault="00D92612" w:rsidP="007A613A">
      <w:r>
        <w:separator/>
      </w:r>
    </w:p>
  </w:endnote>
  <w:endnote w:type="continuationSeparator" w:id="0">
    <w:p w14:paraId="27BE05B1" w14:textId="77777777" w:rsidR="00D92612" w:rsidRDefault="00D92612" w:rsidP="007A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A81DF" w14:textId="77777777" w:rsidR="00822A5A" w:rsidRDefault="00822A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BDFD9C" w14:textId="77777777" w:rsidR="00D92612" w:rsidRDefault="00D92612" w:rsidP="00D92612">
    <w:pPr>
      <w:pStyle w:val="Footer"/>
      <w:jc w:val="center"/>
      <w:rPr>
        <w:b/>
      </w:rPr>
    </w:pPr>
    <w:r>
      <w:rPr>
        <w:b/>
      </w:rPr>
      <w:t>California Real Estate Inspectors Association</w:t>
    </w:r>
  </w:p>
  <w:p w14:paraId="42B7418F" w14:textId="77777777" w:rsidR="00D92612" w:rsidRDefault="00D92612" w:rsidP="00D92612">
    <w:pPr>
      <w:pStyle w:val="Footer"/>
      <w:jc w:val="center"/>
      <w:rPr>
        <w:b/>
      </w:rPr>
    </w:pPr>
    <w:r>
      <w:rPr>
        <w:b/>
      </w:rPr>
      <w:t xml:space="preserve">65 </w:t>
    </w:r>
    <w:proofErr w:type="gramStart"/>
    <w:r>
      <w:rPr>
        <w:b/>
      </w:rPr>
      <w:t xml:space="preserve">Enterprise  </w:t>
    </w:r>
    <w:r>
      <w:rPr>
        <w:rFonts w:ascii="Wingdings" w:hAnsi="Wingdings"/>
        <w:b/>
      </w:rPr>
      <w:t></w:t>
    </w:r>
    <w:proofErr w:type="gramEnd"/>
    <w:r>
      <w:rPr>
        <w:b/>
      </w:rPr>
      <w:t xml:space="preserve"> Aliso Viejo  </w:t>
    </w:r>
    <w:r>
      <w:rPr>
        <w:rFonts w:ascii="Wingdings" w:hAnsi="Wingdings"/>
        <w:b/>
      </w:rPr>
      <w:t></w:t>
    </w:r>
    <w:r>
      <w:rPr>
        <w:b/>
      </w:rPr>
      <w:t xml:space="preserve"> CA  </w:t>
    </w:r>
    <w:r>
      <w:rPr>
        <w:rFonts w:ascii="Wingdings" w:hAnsi="Wingdings"/>
        <w:b/>
      </w:rPr>
      <w:t></w:t>
    </w:r>
    <w:r>
      <w:rPr>
        <w:b/>
      </w:rPr>
      <w:t xml:space="preserve"> 92656  </w:t>
    </w:r>
    <w:r>
      <w:rPr>
        <w:rFonts w:ascii="Wingdings" w:hAnsi="Wingdings"/>
        <w:b/>
      </w:rPr>
      <w:t></w:t>
    </w:r>
    <w:r>
      <w:rPr>
        <w:b/>
      </w:rPr>
      <w:t xml:space="preserve"> </w:t>
    </w:r>
    <w:hyperlink r:id="rId1" w:history="1">
      <w:r w:rsidRPr="00CA41F8">
        <w:rPr>
          <w:rStyle w:val="Hyperlink"/>
          <w:b/>
        </w:rPr>
        <w:t>www.creia.org</w:t>
      </w:r>
    </w:hyperlink>
  </w:p>
  <w:p w14:paraId="0B5AD668" w14:textId="77777777" w:rsidR="00D92612" w:rsidRPr="007D5F56" w:rsidRDefault="00D92612" w:rsidP="00D92612">
    <w:pPr>
      <w:pStyle w:val="Footer"/>
      <w:jc w:val="center"/>
      <w:rPr>
        <w:b/>
      </w:rPr>
    </w:pPr>
    <w:r>
      <w:rPr>
        <w:b/>
      </w:rPr>
      <w:t xml:space="preserve"> 949-715-</w:t>
    </w:r>
    <w:proofErr w:type="gramStart"/>
    <w:r>
      <w:rPr>
        <w:b/>
      </w:rPr>
      <w:t xml:space="preserve">1768  </w:t>
    </w:r>
    <w:r>
      <w:rPr>
        <w:rFonts w:ascii="Wingdings" w:hAnsi="Wingdings"/>
        <w:b/>
      </w:rPr>
      <w:t></w:t>
    </w:r>
    <w:proofErr w:type="gramEnd"/>
    <w:r>
      <w:rPr>
        <w:b/>
      </w:rPr>
      <w:t xml:space="preserve"> Fax (949) 715-6931 </w:t>
    </w:r>
    <w:r>
      <w:rPr>
        <w:rFonts w:ascii="Wingdings" w:hAnsi="Wingdings"/>
        <w:b/>
      </w:rPr>
      <w:t></w:t>
    </w:r>
    <w:r>
      <w:rPr>
        <w:b/>
      </w:rPr>
      <w:t xml:space="preserve">  </w:t>
    </w:r>
    <w:hyperlink r:id="rId2" w:history="1">
      <w:r w:rsidRPr="00D92612">
        <w:rPr>
          <w:rStyle w:val="Hyperlink"/>
          <w:b/>
        </w:rPr>
        <w:t>info@creia.org</w:t>
      </w:r>
    </w:hyperlink>
    <w:r>
      <w:rPr>
        <w:b/>
      </w:rPr>
      <w:t xml:space="preserve"> </w:t>
    </w:r>
  </w:p>
  <w:p w14:paraId="521B48A0" w14:textId="77777777" w:rsidR="00D92612" w:rsidRDefault="00D926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38E367" w14:textId="77777777" w:rsidR="00D92612" w:rsidRDefault="00D92612" w:rsidP="00D92612">
    <w:pPr>
      <w:pStyle w:val="Footer"/>
      <w:jc w:val="center"/>
      <w:rPr>
        <w:b/>
      </w:rPr>
    </w:pPr>
    <w:r>
      <w:rPr>
        <w:b/>
      </w:rPr>
      <w:t>California Real Estate Inspectors Association</w:t>
    </w:r>
  </w:p>
  <w:p w14:paraId="2C78AC67" w14:textId="77777777" w:rsidR="00D92612" w:rsidRDefault="00D92612" w:rsidP="00D92612">
    <w:pPr>
      <w:pStyle w:val="Footer"/>
      <w:jc w:val="center"/>
      <w:rPr>
        <w:b/>
      </w:rPr>
    </w:pPr>
    <w:r>
      <w:rPr>
        <w:b/>
      </w:rPr>
      <w:t xml:space="preserve">65 </w:t>
    </w:r>
    <w:proofErr w:type="gramStart"/>
    <w:r>
      <w:rPr>
        <w:b/>
      </w:rPr>
      <w:t xml:space="preserve">Enterprise  </w:t>
    </w:r>
    <w:r>
      <w:rPr>
        <w:rFonts w:ascii="Wingdings" w:hAnsi="Wingdings"/>
        <w:b/>
      </w:rPr>
      <w:t></w:t>
    </w:r>
    <w:proofErr w:type="gramEnd"/>
    <w:r>
      <w:rPr>
        <w:b/>
      </w:rPr>
      <w:t xml:space="preserve"> Aliso Viejo  </w:t>
    </w:r>
    <w:r>
      <w:rPr>
        <w:rFonts w:ascii="Wingdings" w:hAnsi="Wingdings"/>
        <w:b/>
      </w:rPr>
      <w:t></w:t>
    </w:r>
    <w:r>
      <w:rPr>
        <w:b/>
      </w:rPr>
      <w:t xml:space="preserve"> CA  </w:t>
    </w:r>
    <w:r>
      <w:rPr>
        <w:rFonts w:ascii="Wingdings" w:hAnsi="Wingdings"/>
        <w:b/>
      </w:rPr>
      <w:t></w:t>
    </w:r>
    <w:r>
      <w:rPr>
        <w:b/>
      </w:rPr>
      <w:t xml:space="preserve"> 92656  </w:t>
    </w:r>
    <w:r>
      <w:rPr>
        <w:rFonts w:ascii="Wingdings" w:hAnsi="Wingdings"/>
        <w:b/>
      </w:rPr>
      <w:t></w:t>
    </w:r>
    <w:r>
      <w:rPr>
        <w:b/>
      </w:rPr>
      <w:t xml:space="preserve"> </w:t>
    </w:r>
    <w:hyperlink r:id="rId1" w:history="1">
      <w:r w:rsidRPr="00CA41F8">
        <w:rPr>
          <w:rStyle w:val="Hyperlink"/>
          <w:b/>
        </w:rPr>
        <w:t>www.creia.org</w:t>
      </w:r>
    </w:hyperlink>
  </w:p>
  <w:p w14:paraId="2C7AB7EC" w14:textId="2F09F07F" w:rsidR="00D92612" w:rsidRPr="007D5F56" w:rsidRDefault="00D92612" w:rsidP="00D92612">
    <w:pPr>
      <w:pStyle w:val="Footer"/>
      <w:jc w:val="center"/>
      <w:rPr>
        <w:b/>
      </w:rPr>
    </w:pPr>
    <w:r>
      <w:rPr>
        <w:b/>
      </w:rPr>
      <w:t xml:space="preserve"> 949-715-</w:t>
    </w:r>
    <w:proofErr w:type="gramStart"/>
    <w:r>
      <w:rPr>
        <w:b/>
      </w:rPr>
      <w:t xml:space="preserve">1768  </w:t>
    </w:r>
    <w:r>
      <w:rPr>
        <w:rFonts w:ascii="Wingdings" w:hAnsi="Wingdings"/>
        <w:b/>
      </w:rPr>
      <w:t></w:t>
    </w:r>
    <w:proofErr w:type="gramEnd"/>
    <w:r>
      <w:rPr>
        <w:b/>
      </w:rPr>
      <w:t xml:space="preserve"> Fax (949) 715-6931 </w:t>
    </w:r>
    <w:r>
      <w:rPr>
        <w:rFonts w:ascii="Wingdings" w:hAnsi="Wingdings"/>
        <w:b/>
      </w:rPr>
      <w:t></w:t>
    </w:r>
    <w:r>
      <w:rPr>
        <w:b/>
      </w:rPr>
      <w:t xml:space="preserve">  </w:t>
    </w:r>
    <w:hyperlink r:id="rId2" w:history="1">
      <w:r w:rsidRPr="00D92612">
        <w:rPr>
          <w:rStyle w:val="Hyperlink"/>
          <w:b/>
        </w:rPr>
        <w:t>info@creia.org</w:t>
      </w:r>
    </w:hyperlink>
    <w:r>
      <w:rPr>
        <w:b/>
      </w:rPr>
      <w:t xml:space="preserve"> </w:t>
    </w:r>
  </w:p>
  <w:p w14:paraId="360E32B6" w14:textId="77777777" w:rsidR="00D92612" w:rsidRDefault="00D92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81918" w14:textId="77777777" w:rsidR="00D92612" w:rsidRDefault="00D92612" w:rsidP="007A613A">
      <w:r>
        <w:separator/>
      </w:r>
    </w:p>
  </w:footnote>
  <w:footnote w:type="continuationSeparator" w:id="0">
    <w:p w14:paraId="5BDEDBB7" w14:textId="77777777" w:rsidR="00D92612" w:rsidRDefault="00D92612" w:rsidP="007A6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DFC74" w14:textId="47E0DA7B" w:rsidR="00D92612" w:rsidRDefault="00822A5A">
    <w:pPr>
      <w:pStyle w:val="Header"/>
    </w:pPr>
    <w:r>
      <w:rPr>
        <w:noProof/>
      </w:rPr>
      <w:pict w14:anchorId="69E7E3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F7A94" w14:textId="66C5A892" w:rsidR="00D92612" w:rsidRDefault="00822A5A" w:rsidP="00D92612">
    <w:pPr>
      <w:pStyle w:val="Header"/>
      <w:jc w:val="center"/>
    </w:pPr>
    <w:r>
      <w:rPr>
        <w:noProof/>
      </w:rPr>
      <w:pict w14:anchorId="0144D9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AB2473" w14:textId="182A7AAD" w:rsidR="00D92612" w:rsidRDefault="00D92612" w:rsidP="00D92612">
    <w:pPr>
      <w:pStyle w:val="Header"/>
      <w:jc w:val="center"/>
    </w:pPr>
    <w:r>
      <w:rPr>
        <w:noProof/>
      </w:rPr>
      <w:drawing>
        <wp:inline distT="0" distB="0" distL="0" distR="0" wp14:anchorId="43E1BE69" wp14:editId="4652ACB1">
          <wp:extent cx="933855" cy="914400"/>
          <wp:effectExtent l="0" t="0" r="6350" b="0"/>
          <wp:docPr id="2" name="Picture 2" descr="Common:CREIA:Logos and Artword:LOGO-BlueChrome-RV-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CREIA:Logos and Artword:LOGO-BlueChrome-RV-TRA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855" cy="914400"/>
                  </a:xfrm>
                  <a:prstGeom prst="rect">
                    <a:avLst/>
                  </a:prstGeom>
                  <a:noFill/>
                  <a:ln>
                    <a:noFill/>
                  </a:ln>
                </pic:spPr>
              </pic:pic>
            </a:graphicData>
          </a:graphic>
        </wp:inline>
      </w:drawing>
    </w:r>
    <w:r w:rsidR="00822A5A">
      <w:rPr>
        <w:noProof/>
      </w:rPr>
      <w:pict w14:anchorId="694D3D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1in;height:1in;z-index:251663360;mso-position-horizontal-relative:text;mso-position-vertical-relative:tex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205F"/>
    <w:multiLevelType w:val="hybridMultilevel"/>
    <w:tmpl w:val="967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0BD3"/>
    <w:multiLevelType w:val="hybridMultilevel"/>
    <w:tmpl w:val="B15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315E"/>
    <w:multiLevelType w:val="hybridMultilevel"/>
    <w:tmpl w:val="25C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A6A52"/>
    <w:multiLevelType w:val="hybridMultilevel"/>
    <w:tmpl w:val="350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93051"/>
    <w:multiLevelType w:val="hybridMultilevel"/>
    <w:tmpl w:val="83D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95525"/>
    <w:multiLevelType w:val="hybridMultilevel"/>
    <w:tmpl w:val="7BF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F7"/>
    <w:rsid w:val="000737E2"/>
    <w:rsid w:val="0007532B"/>
    <w:rsid w:val="00277779"/>
    <w:rsid w:val="002C46D0"/>
    <w:rsid w:val="002D0EF6"/>
    <w:rsid w:val="003F57CD"/>
    <w:rsid w:val="0040059E"/>
    <w:rsid w:val="00576791"/>
    <w:rsid w:val="005B7487"/>
    <w:rsid w:val="00725B33"/>
    <w:rsid w:val="007531F7"/>
    <w:rsid w:val="007A613A"/>
    <w:rsid w:val="00822A5A"/>
    <w:rsid w:val="008C2BDA"/>
    <w:rsid w:val="00950226"/>
    <w:rsid w:val="00A245FD"/>
    <w:rsid w:val="00D92612"/>
    <w:rsid w:val="00D93E39"/>
    <w:rsid w:val="00DF4B01"/>
    <w:rsid w:val="00F4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9CF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39"/>
    <w:rPr>
      <w:color w:val="0000FF" w:themeColor="hyperlink"/>
      <w:u w:val="single"/>
    </w:rPr>
  </w:style>
  <w:style w:type="paragraph" w:styleId="BalloonText">
    <w:name w:val="Balloon Text"/>
    <w:basedOn w:val="Normal"/>
    <w:link w:val="BalloonTextChar"/>
    <w:uiPriority w:val="99"/>
    <w:semiHidden/>
    <w:unhideWhenUsed/>
    <w:rsid w:val="007A6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3A"/>
    <w:rPr>
      <w:rFonts w:ascii="Lucida Grande" w:hAnsi="Lucida Grande" w:cs="Lucida Grande"/>
      <w:sz w:val="18"/>
      <w:szCs w:val="18"/>
    </w:rPr>
  </w:style>
  <w:style w:type="paragraph" w:styleId="Header">
    <w:name w:val="header"/>
    <w:basedOn w:val="Normal"/>
    <w:link w:val="HeaderChar"/>
    <w:uiPriority w:val="99"/>
    <w:unhideWhenUsed/>
    <w:rsid w:val="007A613A"/>
    <w:pPr>
      <w:tabs>
        <w:tab w:val="center" w:pos="4320"/>
        <w:tab w:val="right" w:pos="8640"/>
      </w:tabs>
    </w:pPr>
  </w:style>
  <w:style w:type="character" w:customStyle="1" w:styleId="HeaderChar">
    <w:name w:val="Header Char"/>
    <w:basedOn w:val="DefaultParagraphFont"/>
    <w:link w:val="Header"/>
    <w:uiPriority w:val="99"/>
    <w:rsid w:val="007A613A"/>
  </w:style>
  <w:style w:type="paragraph" w:styleId="Footer">
    <w:name w:val="footer"/>
    <w:basedOn w:val="Normal"/>
    <w:link w:val="FooterChar"/>
    <w:uiPriority w:val="99"/>
    <w:unhideWhenUsed/>
    <w:rsid w:val="007A613A"/>
    <w:pPr>
      <w:tabs>
        <w:tab w:val="center" w:pos="4320"/>
        <w:tab w:val="right" w:pos="8640"/>
      </w:tabs>
    </w:pPr>
  </w:style>
  <w:style w:type="character" w:customStyle="1" w:styleId="FooterChar">
    <w:name w:val="Footer Char"/>
    <w:basedOn w:val="DefaultParagraphFont"/>
    <w:link w:val="Footer"/>
    <w:uiPriority w:val="99"/>
    <w:rsid w:val="007A613A"/>
  </w:style>
  <w:style w:type="paragraph" w:styleId="ListParagraph">
    <w:name w:val="List Paragraph"/>
    <w:basedOn w:val="Normal"/>
    <w:uiPriority w:val="34"/>
    <w:qFormat/>
    <w:rsid w:val="00D926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39"/>
    <w:rPr>
      <w:color w:val="0000FF" w:themeColor="hyperlink"/>
      <w:u w:val="single"/>
    </w:rPr>
  </w:style>
  <w:style w:type="paragraph" w:styleId="BalloonText">
    <w:name w:val="Balloon Text"/>
    <w:basedOn w:val="Normal"/>
    <w:link w:val="BalloonTextChar"/>
    <w:uiPriority w:val="99"/>
    <w:semiHidden/>
    <w:unhideWhenUsed/>
    <w:rsid w:val="007A6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3A"/>
    <w:rPr>
      <w:rFonts w:ascii="Lucida Grande" w:hAnsi="Lucida Grande" w:cs="Lucida Grande"/>
      <w:sz w:val="18"/>
      <w:szCs w:val="18"/>
    </w:rPr>
  </w:style>
  <w:style w:type="paragraph" w:styleId="Header">
    <w:name w:val="header"/>
    <w:basedOn w:val="Normal"/>
    <w:link w:val="HeaderChar"/>
    <w:uiPriority w:val="99"/>
    <w:unhideWhenUsed/>
    <w:rsid w:val="007A613A"/>
    <w:pPr>
      <w:tabs>
        <w:tab w:val="center" w:pos="4320"/>
        <w:tab w:val="right" w:pos="8640"/>
      </w:tabs>
    </w:pPr>
  </w:style>
  <w:style w:type="character" w:customStyle="1" w:styleId="HeaderChar">
    <w:name w:val="Header Char"/>
    <w:basedOn w:val="DefaultParagraphFont"/>
    <w:link w:val="Header"/>
    <w:uiPriority w:val="99"/>
    <w:rsid w:val="007A613A"/>
  </w:style>
  <w:style w:type="paragraph" w:styleId="Footer">
    <w:name w:val="footer"/>
    <w:basedOn w:val="Normal"/>
    <w:link w:val="FooterChar"/>
    <w:uiPriority w:val="99"/>
    <w:unhideWhenUsed/>
    <w:rsid w:val="007A613A"/>
    <w:pPr>
      <w:tabs>
        <w:tab w:val="center" w:pos="4320"/>
        <w:tab w:val="right" w:pos="8640"/>
      </w:tabs>
    </w:pPr>
  </w:style>
  <w:style w:type="character" w:customStyle="1" w:styleId="FooterChar">
    <w:name w:val="Footer Char"/>
    <w:basedOn w:val="DefaultParagraphFont"/>
    <w:link w:val="Footer"/>
    <w:uiPriority w:val="99"/>
    <w:rsid w:val="007A613A"/>
  </w:style>
  <w:style w:type="paragraph" w:styleId="ListParagraph">
    <w:name w:val="List Paragraph"/>
    <w:basedOn w:val="Normal"/>
    <w:uiPriority w:val="34"/>
    <w:qFormat/>
    <w:rsid w:val="00D9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639">
      <w:bodyDiv w:val="1"/>
      <w:marLeft w:val="0"/>
      <w:marRight w:val="0"/>
      <w:marTop w:val="0"/>
      <w:marBottom w:val="0"/>
      <w:divBdr>
        <w:top w:val="none" w:sz="0" w:space="0" w:color="auto"/>
        <w:left w:val="none" w:sz="0" w:space="0" w:color="auto"/>
        <w:bottom w:val="none" w:sz="0" w:space="0" w:color="auto"/>
        <w:right w:val="none" w:sz="0" w:space="0" w:color="auto"/>
      </w:divBdr>
    </w:div>
    <w:div w:id="383411785">
      <w:bodyDiv w:val="1"/>
      <w:marLeft w:val="0"/>
      <w:marRight w:val="0"/>
      <w:marTop w:val="0"/>
      <w:marBottom w:val="0"/>
      <w:divBdr>
        <w:top w:val="none" w:sz="0" w:space="0" w:color="auto"/>
        <w:left w:val="none" w:sz="0" w:space="0" w:color="auto"/>
        <w:bottom w:val="none" w:sz="0" w:space="0" w:color="auto"/>
        <w:right w:val="none" w:sz="0" w:space="0" w:color="auto"/>
      </w:divBdr>
    </w:div>
    <w:div w:id="1130394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o@creia.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reia.org" TargetMode="External"/><Relationship Id="rId2" Type="http://schemas.openxmlformats.org/officeDocument/2006/relationships/hyperlink" Target="mailto:info@cre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reia.org" TargetMode="External"/><Relationship Id="rId2" Type="http://schemas.openxmlformats.org/officeDocument/2006/relationships/hyperlink" Target="mailto:info@cre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Macintosh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Packer</dc:creator>
  <cp:keywords/>
  <dc:description/>
  <cp:lastModifiedBy>Jerry Packer</cp:lastModifiedBy>
  <cp:revision>2</cp:revision>
  <dcterms:created xsi:type="dcterms:W3CDTF">2014-07-30T00:47:00Z</dcterms:created>
  <dcterms:modified xsi:type="dcterms:W3CDTF">2014-07-30T00:47:00Z</dcterms:modified>
</cp:coreProperties>
</file>